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Arial"/>
          <w:b/>
          <w:bCs/>
          <w:sz w:val="48"/>
          <w:szCs w:val="48"/>
        </w:rPr>
      </w:pPr>
      <w:r>
        <w:rPr>
          <w:rFonts w:hint="eastAsia" w:cs="Arial"/>
          <w:b/>
          <w:bCs/>
          <w:sz w:val="48"/>
          <w:szCs w:val="48"/>
        </w:rPr>
        <w:t>重温井冈山会师</w:t>
      </w:r>
    </w:p>
    <w:p>
      <w:pPr>
        <w:ind w:firstLine="480" w:firstLineChars="200"/>
        <w:jc w:val="center"/>
        <w:rPr>
          <w:rFonts w:ascii="微软雅黑" w:hAnsi="微软雅黑" w:eastAsia="微软雅黑" w:cs="微软雅黑"/>
          <w:b/>
          <w:bCs/>
          <w:i w:val="0"/>
          <w:iCs w:val="0"/>
          <w:caps w:val="0"/>
          <w:color w:val="000000"/>
          <w:spacing w:val="0"/>
          <w:sz w:val="24"/>
          <w:szCs w:val="24"/>
        </w:rPr>
      </w:pPr>
      <w:r>
        <w:rPr>
          <w:rFonts w:ascii="微软雅黑" w:hAnsi="微软雅黑" w:eastAsia="微软雅黑" w:cs="微软雅黑"/>
          <w:b/>
          <w:bCs/>
          <w:i w:val="0"/>
          <w:iCs w:val="0"/>
          <w:caps w:val="0"/>
          <w:color w:val="000000"/>
          <w:spacing w:val="0"/>
          <w:sz w:val="24"/>
          <w:szCs w:val="24"/>
        </w:rPr>
        <w:t>21材化2班</w:t>
      </w:r>
    </w:p>
    <w:p>
      <w:pPr>
        <w:ind w:firstLine="560" w:firstLineChars="200"/>
        <w:rPr>
          <w:sz w:val="28"/>
          <w:szCs w:val="28"/>
        </w:rPr>
      </w:pPr>
      <w:r>
        <w:rPr>
          <w:rFonts w:hint="eastAsia"/>
          <w:sz w:val="28"/>
          <w:szCs w:val="28"/>
        </w:rPr>
        <w:t>这些照片是我在八一纪念馆拍摄的云游照片，其中，井冈山会师的壮烈场景让我感慨激昂，这不是一次简单的会面，是工农武装割据</w:t>
      </w:r>
      <w:bookmarkStart w:id="0" w:name="_GoBack"/>
      <w:bookmarkEnd w:id="0"/>
      <w:r>
        <w:rPr>
          <w:rFonts w:hint="eastAsia"/>
          <w:sz w:val="28"/>
          <w:szCs w:val="28"/>
        </w:rPr>
        <w:t>的开始，也是井冈山革命根据地创建的源头，是以星星之火可以燎原的起点。1928年4月28日，朱德、陈毅率领的湘南起义部队与毛泽东领导的井冈山工农革命军在宁冈砻市胜利会师。</w:t>
      </w:r>
    </w:p>
    <w:p>
      <w:pPr>
        <w:ind w:firstLine="560" w:firstLineChars="200"/>
        <w:rPr>
          <w:sz w:val="28"/>
          <w:szCs w:val="28"/>
        </w:rPr>
      </w:pPr>
      <w:r>
        <w:rPr>
          <w:sz w:val="28"/>
          <w:szCs w:val="28"/>
        </w:rPr>
        <w:t>井冈山会师和红四军成立，不仅对坚持井冈山地区的斗争，建立和扩大农村革命根据地，推动全国革命事业的发展产生了极其深远的影响。</w:t>
      </w:r>
    </w:p>
    <w:p>
      <w:pPr>
        <w:ind w:firstLine="560" w:firstLineChars="200"/>
        <w:rPr>
          <w:rFonts w:hint="eastAsia"/>
          <w:sz w:val="28"/>
          <w:szCs w:val="28"/>
        </w:rPr>
      </w:pPr>
      <w:r>
        <w:rPr>
          <w:rFonts w:hint="eastAsia"/>
          <w:sz w:val="28"/>
          <w:szCs w:val="28"/>
        </w:rPr>
        <w:t>我们作为红色文化的传承者，理应承担起这份责任，将我们中华民族的红色文化继续传承下去，让我们的子孙后代都能记住这一伟大时刻。</w:t>
      </w:r>
    </w:p>
    <w:p>
      <w:pPr>
        <w:jc w:val="center"/>
      </w:pPr>
      <w:r>
        <w:fldChar w:fldCharType="begin"/>
      </w:r>
      <w:r>
        <w:instrText xml:space="preserve"> INCLUDEPICTURE "C:\\Users\\26213\\Documents\\Tencent Files\\2621326435\\Image\\C2C\\_-1609786007_IMG_20230405_151819_1680679100000_wifi_0.jpg" \* MERGEFORMATINET </w:instrText>
      </w:r>
      <w:r>
        <w:fldChar w:fldCharType="separate"/>
      </w:r>
      <w:r>
        <w:fldChar w:fldCharType="begin"/>
      </w:r>
      <w:r>
        <w:instrText xml:space="preserve"> INCLUDEPICTURE  "C:\\Users\\26213\\Documents\\Tencent Files\\2621326435\\Image\\C2C\\_-1609786007_IMG_20230405_151819_1680679100000_wifi_0.jpg" \* MERGEFORMATINET </w:instrText>
      </w:r>
      <w:r>
        <w:fldChar w:fldCharType="separate"/>
      </w:r>
      <w:r>
        <w:drawing>
          <wp:inline distT="0" distB="0" distL="114300" distR="114300">
            <wp:extent cx="3695700" cy="276860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4" r:link="rId5"/>
                    <a:stretch>
                      <a:fillRect/>
                    </a:stretch>
                  </pic:blipFill>
                  <pic:spPr>
                    <a:xfrm>
                      <a:off x="0" y="0"/>
                      <a:ext cx="3695700" cy="2768600"/>
                    </a:xfrm>
                    <a:prstGeom prst="rect">
                      <a:avLst/>
                    </a:prstGeom>
                    <a:noFill/>
                    <a:ln>
                      <a:noFill/>
                    </a:ln>
                  </pic:spPr>
                </pic:pic>
              </a:graphicData>
            </a:graphic>
          </wp:inline>
        </w:drawing>
      </w:r>
      <w:r>
        <w:fldChar w:fldCharType="end"/>
      </w:r>
      <w:r>
        <w:fldChar w:fldCharType="end"/>
      </w:r>
    </w:p>
    <w:p>
      <w:pPr>
        <w:jc w:val="center"/>
      </w:pPr>
      <w:r>
        <w:fldChar w:fldCharType="begin"/>
      </w:r>
      <w:r>
        <w:instrText xml:space="preserve"> INCLUDEPICTURE "C:\\Users\\26213\\Documents\\Tencent Files\\2621326435\\Image\\C2C\\WIFI0s0-277860299IMG_20230405_151601.jpg" \* MERGEFORMATINET </w:instrText>
      </w:r>
      <w:r>
        <w:fldChar w:fldCharType="separate"/>
      </w:r>
      <w:r>
        <w:fldChar w:fldCharType="begin"/>
      </w:r>
      <w:r>
        <w:instrText xml:space="preserve"> INCLUDEPICTURE  "C:\\Users\\26213\\Documents\\Tencent Files\\2621326435\\Image\\C2C\\WIFI0s0-277860299IMG_20230405_151601.jpg" \* MERGEFORMATINET </w:instrText>
      </w:r>
      <w:r>
        <w:fldChar w:fldCharType="separate"/>
      </w:r>
      <w:r>
        <w:drawing>
          <wp:inline distT="0" distB="0" distL="114300" distR="114300">
            <wp:extent cx="3683000" cy="27559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r:link="rId7"/>
                    <a:stretch>
                      <a:fillRect/>
                    </a:stretch>
                  </pic:blipFill>
                  <pic:spPr>
                    <a:xfrm>
                      <a:off x="0" y="0"/>
                      <a:ext cx="3683000" cy="2755900"/>
                    </a:xfrm>
                    <a:prstGeom prst="rect">
                      <a:avLst/>
                    </a:prstGeom>
                    <a:noFill/>
                    <a:ln>
                      <a:noFill/>
                    </a:ln>
                  </pic:spPr>
                </pic:pic>
              </a:graphicData>
            </a:graphic>
          </wp:inline>
        </w:drawing>
      </w:r>
      <w:r>
        <w:fldChar w:fldCharType="end"/>
      </w:r>
      <w:r>
        <w:fldChar w:fldCharType="end"/>
      </w:r>
    </w:p>
    <w:p>
      <w:pPr>
        <w:jc w:val="center"/>
      </w:pPr>
      <w:r>
        <w:fldChar w:fldCharType="begin"/>
      </w:r>
      <w:r>
        <w:instrText xml:space="preserve"> INCLUDEPICTURE "C:\\Users\\26213\\Documents\\Tencent Files\\2621326435\\Image\\C2C\\WIFI0s0336389199IMG_20230405_151609.jpg" \* MERGEFORMATINET </w:instrText>
      </w:r>
      <w:r>
        <w:fldChar w:fldCharType="separate"/>
      </w:r>
      <w:r>
        <w:fldChar w:fldCharType="begin"/>
      </w:r>
      <w:r>
        <w:instrText xml:space="preserve"> INCLUDEPICTURE  "C:\\Users\\26213\\Documents\\Tencent Files\\2621326435\\Image\\C2C\\WIFI0s0336389199IMG_20230405_151609.jpg" \* MERGEFORMATINET </w:instrText>
      </w:r>
      <w:r>
        <w:fldChar w:fldCharType="separate"/>
      </w:r>
      <w:r>
        <w:drawing>
          <wp:inline distT="0" distB="0" distL="114300" distR="114300">
            <wp:extent cx="3695700" cy="276860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8" r:link="rId9"/>
                    <a:stretch>
                      <a:fillRect/>
                    </a:stretch>
                  </pic:blipFill>
                  <pic:spPr>
                    <a:xfrm>
                      <a:off x="0" y="0"/>
                      <a:ext cx="3695700" cy="2768600"/>
                    </a:xfrm>
                    <a:prstGeom prst="rect">
                      <a:avLst/>
                    </a:prstGeom>
                    <a:noFill/>
                    <a:ln>
                      <a:noFill/>
                    </a:ln>
                  </pic:spPr>
                </pic:pic>
              </a:graphicData>
            </a:graphic>
          </wp:inline>
        </w:drawing>
      </w:r>
      <w:r>
        <w:fldChar w:fldCharType="end"/>
      </w:r>
      <w:r>
        <w:fldChar w:fldCharType="end"/>
      </w:r>
    </w:p>
    <w:p>
      <w:pPr>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zMDk2NzFlMGExZjEwMDc1ZTU2Y2Q5MWI2NDk1YWUifQ=="/>
  </w:docVars>
  <w:rsids>
    <w:rsidRoot w:val="001812C4"/>
    <w:rsid w:val="000F7FA9"/>
    <w:rsid w:val="001812C4"/>
    <w:rsid w:val="00362A9C"/>
    <w:rsid w:val="6C82049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Tencent%252520Files/2621326435/Image/C2C/WIFI0s0336389199IMG_20230405_151609.jpg" TargetMode="External"/><Relationship Id="rId8" Type="http://schemas.openxmlformats.org/officeDocument/2006/relationships/image" Target="media/image3.jpeg"/><Relationship Id="rId7" Type="http://schemas.openxmlformats.org/officeDocument/2006/relationships/image" Target="../../../Tencent%252520Files/2621326435/Image/C2C/WIFI0s0-277860299IMG_20230405_151601.jpg" TargetMode="External"/><Relationship Id="rId6" Type="http://schemas.openxmlformats.org/officeDocument/2006/relationships/image" Target="media/image2.jpeg"/><Relationship Id="rId5" Type="http://schemas.openxmlformats.org/officeDocument/2006/relationships/image" Target="../../../Tencent%252520Files/2621326435/Image/C2C/_-1609786007_IMG_20230405_151819_1680679100000_wifi_0.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2023-08-26T10:27:00Z</dcterms:created>
  <dc:creator>OXF-AN00</dc:creator>
  <cp:lastModifiedBy>徐浩</cp:lastModifiedBy>
  <dcterms:modified xsi:type="dcterms:W3CDTF">2023-09-05T13:23:40Z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4062ec4e0eb442069036486dd5fc12e3_21</vt:lpwstr>
  </property>
  <property fmtid="{D5CDD505-2E9C-101B-9397-08002B2CF9AE}" pid="3" name="KSOProductBuildVer">
    <vt:lpwstr>2052-12.1.0.15120</vt:lpwstr>
  </property>
</Properties>
</file>